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B12D6" w:rsidRDefault="007E4456" w:rsidP="00F44E5D">
      <w:pPr>
        <w:spacing w:line="284" w:lineRule="exact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17780</wp:posOffset>
                </wp:positionV>
                <wp:extent cx="5791200" cy="635"/>
                <wp:effectExtent l="10795" t="8255" r="8255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85pt;margin-top:1.4pt;width:45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T0lwIAAHYFAAAOAAAAZHJzL2Uyb0RvYy54bWysVE1v2zAMvQ/YfxB0d/0ROx9GnSJ1nF26&#10;LUA77KxYsi3MlgxJiRMM+++jlMRrusswNAEMURIfH/lI3T8cuxYdmNJcigyHdwFGTJSSclFn+NvL&#10;xptjpA0RlLRSsAyfmMYPy48f7oc+ZZFsZEuZQgAidDr0GW6M6VPf12XDOqLvZM8EHFZSdcSAqWqf&#10;KjIAetf6URBM/UEq2itZMq1hd30+xEuHX1WsNF+rSjOD2gwDN+O+yn139usv70laK9I3vLzQIP/B&#10;oiNcQNARak0MQXvF/4LqeKmklpW5K2Xny6riJXM5QDZh8Cab54b0zOUCxdH9WCb9frDll8NWIU4z&#10;HGEkSAcSrfZGusgosuUZep3CrVxslU2wPIrn/kmWPzQSMm+IqJm7/HLqwTe0Hv6NizV0D0F2w2dJ&#10;4Q4BfFerY6U6CwlVQEcnyWmUhB0NKmEzmS1C0BmjEs6mk8Thk/Tq2ittPjHZIbvIsDaK8LoxuRQC&#10;pJcqdIHI4UkbS4ykVwcbV8gNb1vXAa1AQ4YXSZQ4By1bTu2hvaZVvctbhQ7E9pD7XVjcXFNyL6gD&#10;axihxWVtCG/PawjeCovHXFueGYF1NLB0+5Cya5mfi2BRzIt57MXRtPDiYL32Vps89qabcJasJ+s8&#10;X4e/LNEwThtOKROW67V9w/jf2uMySOfGGxt4LIp/i+6qB2Rvma42STCLJ3NvNksmXjwpAu9xvsm9&#10;VR5Op7PiMX8s3jAtXPb6fciOpbSs5N4w9dzQAVFum2GSLKIQgwHjHs3OuiHS1vBOlUZhpKT5zk3j&#10;utf2ncW40Xoe2P9F6xH9XIirhtYaVbjk9qdUoPlVXzcUdg7OE7WT9LRV12GB4XZOl4fIvh6vbVi/&#10;fi6XvwEAAP//AwBQSwMEFAAGAAgAAAAhAIMORBXYAAAABQEAAA8AAABkcnMvZG93bnJldi54bWxM&#10;jk1PwzAQRO9I/Adrkbgg6iSIj4Q4VYXEgSNtJa7beEkC8TqKnSb017Oc6PFpRjOvXC+uV0caQ+fZ&#10;QLpKQBHX3nbcGNjvXm+fQIWIbLH3TAZ+KMC6urwosbB+5nc6bmOjZIRDgQbaGIdC61C35DCs/EAs&#10;2acfHUbBsdF2xFnGXa+zJHnQDjuWhxYHemmp/t5OzgCF6T5NNrlr9m+n+eYjO33Nw86Y66tl8wwq&#10;0hL/y/CnL+pQidPBT2yD6oUfpWggE39J8/RO+CCcg65KfW5f/QIAAP//AwBQSwECLQAUAAYACAAA&#10;ACEAtoM4kv4AAADhAQAAEwAAAAAAAAAAAAAAAAAAAAAAW0NvbnRlbnRfVHlwZXNdLnhtbFBLAQIt&#10;ABQABgAIAAAAIQA4/SH/1gAAAJQBAAALAAAAAAAAAAAAAAAAAC8BAABfcmVscy8ucmVsc1BLAQIt&#10;ABQABgAIAAAAIQDUB6T0lwIAAHYFAAAOAAAAAAAAAAAAAAAAAC4CAABkcnMvZTJvRG9jLnhtbFBL&#10;AQItABQABgAIAAAAIQCDDkQV2AAAAAUBAAAPAAAAAAAAAAAAAAAAAPEEAABkcnMvZG93bnJldi54&#10;bWxQSwUGAAAAAAQABADzAAAA9gUAAAAA&#10;"/>
            </w:pict>
          </mc:Fallback>
        </mc:AlternateContent>
      </w:r>
      <w:r w:rsidR="00960F5F" w:rsidRPr="001304B1">
        <w:rPr>
          <w:rFonts w:ascii="Arial" w:hAnsi="Arial" w:cs="Arial"/>
          <w:sz w:val="18"/>
          <w:szCs w:val="18"/>
          <w:lang w:val="ru-RU"/>
        </w:rPr>
        <w:softHyphen/>
      </w:r>
    </w:p>
    <w:p w:rsidR="00CB039A" w:rsidRDefault="00CB039A" w:rsidP="00602318">
      <w:pPr>
        <w:spacing w:line="284" w:lineRule="exact"/>
        <w:jc w:val="both"/>
        <w:rPr>
          <w:rFonts w:ascii="Arial" w:hAnsi="Arial" w:cs="Arial"/>
          <w:sz w:val="18"/>
          <w:szCs w:val="18"/>
          <w:lang w:val="ru-RU"/>
        </w:rPr>
      </w:pPr>
    </w:p>
    <w:p w:rsidR="00035F35" w:rsidRDefault="00035F35" w:rsidP="00035F35">
      <w:pPr>
        <w:spacing w:line="240" w:lineRule="exact"/>
        <w:ind w:right="-994"/>
        <w:jc w:val="center"/>
        <w:rPr>
          <w:rFonts w:asciiTheme="minorHAnsi" w:hAnsiTheme="minorHAnsi" w:cs="Arial"/>
          <w:b/>
          <w:sz w:val="16"/>
          <w:szCs w:val="16"/>
          <w:lang w:val="ru-RU"/>
        </w:rPr>
      </w:pPr>
      <w:r>
        <w:rPr>
          <w:rFonts w:asciiTheme="minorHAnsi" w:hAnsiTheme="minorHAnsi" w:cs="Arial"/>
          <w:b/>
          <w:sz w:val="16"/>
          <w:szCs w:val="16"/>
          <w:lang w:val="ru-RU"/>
        </w:rPr>
        <w:t xml:space="preserve">Акционерное общество </w:t>
      </w:r>
      <w:r w:rsidRPr="00035F35">
        <w:rPr>
          <w:rFonts w:asciiTheme="minorHAnsi" w:hAnsiTheme="minorHAnsi" w:cs="Arial"/>
          <w:b/>
          <w:sz w:val="16"/>
          <w:szCs w:val="16"/>
          <w:lang w:val="ru-RU"/>
        </w:rPr>
        <w:t>«Сбербанк Управление Активами»</w:t>
      </w:r>
    </w:p>
    <w:p w:rsidR="00035F35" w:rsidRDefault="00035F35" w:rsidP="00035F35">
      <w:pPr>
        <w:spacing w:line="240" w:lineRule="exact"/>
        <w:ind w:right="-992"/>
        <w:jc w:val="center"/>
        <w:rPr>
          <w:rFonts w:asciiTheme="minorHAnsi" w:hAnsiTheme="minorHAnsi" w:cs="Arial"/>
          <w:color w:val="000000"/>
          <w:sz w:val="16"/>
          <w:szCs w:val="16"/>
          <w:lang w:val="ru-RU"/>
        </w:rPr>
      </w:pPr>
    </w:p>
    <w:p w:rsidR="00035F35" w:rsidRDefault="00035F35" w:rsidP="00035F35">
      <w:pPr>
        <w:spacing w:after="120" w:line="240" w:lineRule="exact"/>
        <w:ind w:right="-994"/>
        <w:jc w:val="center"/>
        <w:rPr>
          <w:rFonts w:asciiTheme="minorHAnsi" w:hAnsiTheme="minorHAnsi" w:cs="Arial"/>
          <w:sz w:val="16"/>
          <w:szCs w:val="16"/>
          <w:lang w:val="ru-RU"/>
        </w:rPr>
      </w:pPr>
      <w:r>
        <w:rPr>
          <w:rFonts w:asciiTheme="minorHAnsi" w:hAnsiTheme="minorHAnsi" w:cs="Arial"/>
          <w:color w:val="000000"/>
          <w:sz w:val="16"/>
          <w:szCs w:val="16"/>
          <w:lang w:val="ru-RU"/>
        </w:rPr>
        <w:t xml:space="preserve"> (</w:t>
      </w:r>
      <w:r>
        <w:rPr>
          <w:rFonts w:asciiTheme="minorHAnsi" w:hAnsiTheme="minorHAnsi" w:cs="Arial"/>
          <w:sz w:val="16"/>
          <w:szCs w:val="16"/>
          <w:lang w:val="ru-RU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</w:t>
      </w:r>
      <w:r>
        <w:rPr>
          <w:rFonts w:asciiTheme="minorHAnsi" w:hAnsiTheme="minorHAnsi" w:cs="Arial"/>
          <w:color w:val="000000"/>
          <w:sz w:val="16"/>
          <w:szCs w:val="16"/>
          <w:lang w:val="ru-RU"/>
        </w:rPr>
        <w:t xml:space="preserve">21-000-1-00010 </w:t>
      </w:r>
      <w:r>
        <w:rPr>
          <w:rFonts w:asciiTheme="minorHAnsi" w:hAnsiTheme="minorHAnsi" w:cs="Arial"/>
          <w:sz w:val="16"/>
          <w:szCs w:val="16"/>
          <w:lang w:val="ru-RU"/>
        </w:rPr>
        <w:t>выдана ФСФР России 12 сентября 1996 года)</w:t>
      </w:r>
    </w:p>
    <w:p w:rsidR="00035F35" w:rsidRDefault="00035F35" w:rsidP="00035F35">
      <w:pPr>
        <w:spacing w:after="120" w:line="240" w:lineRule="exact"/>
        <w:ind w:right="-994"/>
        <w:jc w:val="center"/>
        <w:rPr>
          <w:rFonts w:asciiTheme="minorHAnsi" w:hAnsiTheme="minorHAnsi" w:cs="Arial"/>
          <w:b/>
          <w:sz w:val="16"/>
          <w:szCs w:val="16"/>
          <w:lang w:val="ru-RU"/>
        </w:rPr>
      </w:pPr>
      <w:r>
        <w:rPr>
          <w:rFonts w:asciiTheme="minorHAnsi" w:hAnsiTheme="minorHAnsi" w:cs="Arial"/>
          <w:b/>
          <w:sz w:val="16"/>
          <w:szCs w:val="16"/>
          <w:lang w:val="ru-RU"/>
        </w:rPr>
        <w:t xml:space="preserve">сообщает </w:t>
      </w:r>
      <w:r w:rsidRPr="00035F35">
        <w:rPr>
          <w:rFonts w:asciiTheme="minorHAnsi" w:hAnsiTheme="minorHAnsi" w:cs="Arial"/>
          <w:b/>
          <w:sz w:val="16"/>
          <w:szCs w:val="16"/>
          <w:lang w:val="ru-RU"/>
        </w:rPr>
        <w:t xml:space="preserve">сведения о стоимости имущества, переданного в оплату инвестиционных паев  Биржевого паевого инвестиционного фонда рыночных финансовых инструментов </w:t>
      </w:r>
      <w:r>
        <w:rPr>
          <w:rFonts w:asciiTheme="minorHAnsi" w:hAnsiTheme="minorHAnsi" w:cs="Arial"/>
          <w:b/>
          <w:sz w:val="16"/>
          <w:szCs w:val="16"/>
          <w:lang w:val="ru-RU"/>
        </w:rPr>
        <w:t xml:space="preserve"> </w:t>
      </w:r>
      <w:r w:rsidRPr="00035F35">
        <w:rPr>
          <w:rFonts w:asciiTheme="minorHAnsi" w:hAnsiTheme="minorHAnsi" w:cs="Arial"/>
          <w:b/>
          <w:sz w:val="16"/>
          <w:szCs w:val="16"/>
          <w:lang w:val="ru-RU"/>
        </w:rPr>
        <w:t>«</w:t>
      </w:r>
      <w:r w:rsidRPr="00F07C97">
        <w:rPr>
          <w:rFonts w:asciiTheme="minorHAnsi" w:hAnsiTheme="minorHAnsi" w:cs="Arial"/>
          <w:b/>
          <w:sz w:val="16"/>
          <w:szCs w:val="16"/>
          <w:lang w:val="ru-RU"/>
        </w:rPr>
        <w:t xml:space="preserve">Сбербанк - </w:t>
      </w:r>
      <w:r w:rsidR="002E5506" w:rsidRPr="00F07C97">
        <w:rPr>
          <w:rFonts w:asciiTheme="minorHAnsi" w:hAnsiTheme="minorHAnsi" w:cs="Arial"/>
          <w:b/>
          <w:sz w:val="16"/>
          <w:szCs w:val="16"/>
          <w:lang w:val="ru-RU"/>
        </w:rPr>
        <w:t>Индекс МосБиржи российских ликвидных еврооблигаций</w:t>
      </w:r>
      <w:r w:rsidRPr="00035F35">
        <w:rPr>
          <w:rFonts w:asciiTheme="minorHAnsi" w:hAnsiTheme="minorHAnsi" w:cs="Arial"/>
          <w:b/>
          <w:sz w:val="16"/>
          <w:szCs w:val="16"/>
          <w:lang w:val="ru-RU"/>
        </w:rPr>
        <w:t>»</w:t>
      </w:r>
      <w:r>
        <w:rPr>
          <w:rFonts w:asciiTheme="minorHAnsi" w:hAnsiTheme="minorHAnsi" w:cs="Arial"/>
          <w:b/>
          <w:sz w:val="16"/>
          <w:szCs w:val="16"/>
          <w:lang w:val="ru-RU"/>
        </w:rPr>
        <w:t xml:space="preserve"> (далее – Фонд):</w:t>
      </w:r>
    </w:p>
    <w:p w:rsidR="001304B1" w:rsidRPr="00035F35" w:rsidRDefault="001304B1" w:rsidP="00035F35">
      <w:pPr>
        <w:ind w:right="-994"/>
        <w:rPr>
          <w:lang w:val="ru-RU"/>
        </w:rPr>
      </w:pPr>
    </w:p>
    <w:tbl>
      <w:tblPr>
        <w:tblStyle w:val="TableGrid"/>
        <w:tblW w:w="8819" w:type="dxa"/>
        <w:tblInd w:w="484" w:type="dxa"/>
        <w:tblLook w:val="04A0" w:firstRow="1" w:lastRow="0" w:firstColumn="1" w:lastColumn="0" w:noHBand="0" w:noVBand="1"/>
      </w:tblPr>
      <w:tblGrid>
        <w:gridCol w:w="3969"/>
        <w:gridCol w:w="4850"/>
      </w:tblGrid>
      <w:tr w:rsidR="001304B1" w:rsidRPr="00035F35" w:rsidTr="00035F35">
        <w:tc>
          <w:tcPr>
            <w:tcW w:w="3969" w:type="dxa"/>
          </w:tcPr>
          <w:p w:rsidR="001304B1" w:rsidRPr="00035F35" w:rsidRDefault="001304B1" w:rsidP="00035F35">
            <w:pP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035F35">
              <w:rPr>
                <w:rFonts w:asciiTheme="minorHAnsi" w:hAnsiTheme="minorHAnsi"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4850" w:type="dxa"/>
          </w:tcPr>
          <w:p w:rsidR="001304B1" w:rsidRPr="00035F35" w:rsidRDefault="001304B1" w:rsidP="00112C48">
            <w:pP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035F35">
              <w:rPr>
                <w:rFonts w:asciiTheme="minorHAnsi" w:hAnsiTheme="minorHAnsi"/>
                <w:sz w:val="16"/>
                <w:szCs w:val="16"/>
                <w:lang w:val="ru-RU"/>
              </w:rPr>
              <w:t>Стоимость имущества</w:t>
            </w:r>
          </w:p>
        </w:tc>
      </w:tr>
      <w:tr w:rsidR="001304B1" w:rsidRPr="00035F35" w:rsidTr="00035F35">
        <w:tc>
          <w:tcPr>
            <w:tcW w:w="3969" w:type="dxa"/>
          </w:tcPr>
          <w:p w:rsidR="001304B1" w:rsidRPr="00035F35" w:rsidRDefault="00587FB9" w:rsidP="00D533AF">
            <w:pP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0</w:t>
            </w:r>
            <w:r w:rsidR="00D533AF">
              <w:rPr>
                <w:rFonts w:asciiTheme="minorHAnsi" w:hAnsiTheme="minorHAnsi"/>
                <w:sz w:val="16"/>
                <w:szCs w:val="16"/>
                <w:lang w:val="ru-RU"/>
              </w:rPr>
              <w:t>4</w:t>
            </w:r>
            <w:r w:rsidR="001304B1" w:rsidRPr="00035F35">
              <w:rPr>
                <w:rFonts w:asciiTheme="minorHAnsi" w:hAnsiTheme="minorHAnsi"/>
                <w:sz w:val="16"/>
                <w:szCs w:val="16"/>
                <w:lang w:val="ru-RU"/>
              </w:rPr>
              <w:t>.0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2</w:t>
            </w:r>
            <w:r w:rsidR="001304B1" w:rsidRPr="00035F35">
              <w:rPr>
                <w:rFonts w:asciiTheme="minorHAnsi" w:hAnsiTheme="minorHAnsi"/>
                <w:sz w:val="16"/>
                <w:szCs w:val="16"/>
                <w:lang w:val="ru-RU"/>
              </w:rPr>
              <w:t>.2019</w:t>
            </w:r>
          </w:p>
        </w:tc>
        <w:tc>
          <w:tcPr>
            <w:tcW w:w="4850" w:type="dxa"/>
          </w:tcPr>
          <w:p w:rsidR="001304B1" w:rsidRPr="00035F35" w:rsidRDefault="00D533AF" w:rsidP="00112C48">
            <w:pP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80</w:t>
            </w:r>
            <w:r w:rsidR="002E5506">
              <w:rPr>
                <w:rFonts w:asciiTheme="minorHAnsi" w:hAnsiTheme="minorHAnsi"/>
                <w:sz w:val="16"/>
                <w:szCs w:val="16"/>
                <w:lang w:val="ru-RU"/>
              </w:rPr>
              <w:t>0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 000 000</w:t>
            </w:r>
            <w:r w:rsidR="002E5506">
              <w:rPr>
                <w:rFonts w:asciiTheme="minorHAnsi" w:hAnsiTheme="minorHAnsi"/>
                <w:sz w:val="16"/>
                <w:szCs w:val="16"/>
                <w:lang w:val="ru-RU"/>
              </w:rPr>
              <w:t>,0</w:t>
            </w:r>
            <w:r w:rsidR="001304B1" w:rsidRPr="00035F35">
              <w:rPr>
                <w:rFonts w:asciiTheme="minorHAnsi" w:hAnsiTheme="minorHAnsi"/>
                <w:sz w:val="16"/>
                <w:szCs w:val="16"/>
                <w:lang w:val="ru-RU"/>
              </w:rPr>
              <w:t>0 руб.</w:t>
            </w:r>
          </w:p>
        </w:tc>
      </w:tr>
    </w:tbl>
    <w:p w:rsidR="00CB039A" w:rsidRDefault="00CB039A" w:rsidP="00602318">
      <w:pPr>
        <w:spacing w:line="284" w:lineRule="exact"/>
        <w:jc w:val="both"/>
        <w:rPr>
          <w:rFonts w:ascii="Arial" w:hAnsi="Arial" w:cs="Arial"/>
          <w:sz w:val="18"/>
          <w:szCs w:val="18"/>
          <w:lang w:val="ru-RU"/>
        </w:rPr>
      </w:pPr>
    </w:p>
    <w:p w:rsidR="00035F35" w:rsidRPr="00035F35" w:rsidRDefault="00035F35" w:rsidP="00035F35">
      <w:pPr>
        <w:autoSpaceDE w:val="0"/>
        <w:autoSpaceDN w:val="0"/>
        <w:adjustRightInd w:val="0"/>
        <w:spacing w:after="120" w:line="240" w:lineRule="exact"/>
        <w:ind w:right="-994"/>
        <w:jc w:val="both"/>
        <w:rPr>
          <w:rFonts w:asciiTheme="minorHAnsi" w:hAnsiTheme="minorHAnsi" w:cs="Calibri"/>
          <w:sz w:val="16"/>
          <w:szCs w:val="16"/>
          <w:lang w:val="ru-RU"/>
        </w:rPr>
      </w:pPr>
      <w:r w:rsidRPr="00035F35">
        <w:rPr>
          <w:rFonts w:asciiTheme="minorHAnsi" w:hAnsiTheme="minorHAnsi" w:cs="Calibri"/>
          <w:sz w:val="16"/>
          <w:szCs w:val="16"/>
          <w:lang w:val="ru-RU"/>
        </w:rPr>
        <w:t xml:space="preserve">БПИФ рыночных финансовых инструментов </w:t>
      </w:r>
      <w:r w:rsidRPr="00F07C97">
        <w:rPr>
          <w:rFonts w:asciiTheme="minorHAnsi" w:hAnsiTheme="minorHAnsi" w:cs="Calibri"/>
          <w:sz w:val="16"/>
          <w:szCs w:val="16"/>
          <w:lang w:val="ru-RU"/>
        </w:rPr>
        <w:t>«</w:t>
      </w:r>
      <w:r w:rsidR="00AA112B" w:rsidRPr="00F07C97">
        <w:rPr>
          <w:rFonts w:asciiTheme="minorHAnsi" w:hAnsiTheme="minorHAnsi" w:cs="Calibri"/>
          <w:sz w:val="16"/>
          <w:szCs w:val="16"/>
          <w:lang w:val="ru-RU"/>
        </w:rPr>
        <w:t>Сбербанк - Индекс МосБиржи российских ликвидных еврооблигаций</w:t>
      </w:r>
      <w:r w:rsidRPr="00035F35">
        <w:rPr>
          <w:rFonts w:asciiTheme="minorHAnsi" w:hAnsiTheme="minorHAnsi" w:cs="Calibri"/>
          <w:sz w:val="16"/>
          <w:szCs w:val="16"/>
          <w:lang w:val="ru-RU"/>
        </w:rPr>
        <w:t>» – правила доверительного управления фондом зарегистрированы Банком России 2</w:t>
      </w:r>
      <w:r w:rsidR="002E5506">
        <w:rPr>
          <w:rFonts w:asciiTheme="minorHAnsi" w:hAnsiTheme="minorHAnsi" w:cs="Calibri"/>
          <w:sz w:val="16"/>
          <w:szCs w:val="16"/>
          <w:lang w:val="ru-RU"/>
        </w:rPr>
        <w:t>8</w:t>
      </w:r>
      <w:r w:rsidRPr="00035F35">
        <w:rPr>
          <w:rFonts w:asciiTheme="minorHAnsi" w:hAnsiTheme="minorHAnsi" w:cs="Calibri"/>
          <w:sz w:val="16"/>
          <w:szCs w:val="16"/>
          <w:lang w:val="ru-RU"/>
        </w:rPr>
        <w:t>.12.2018 за № 36</w:t>
      </w:r>
      <w:r w:rsidR="002D6129">
        <w:rPr>
          <w:rFonts w:asciiTheme="minorHAnsi" w:hAnsiTheme="minorHAnsi" w:cs="Calibri"/>
          <w:sz w:val="16"/>
          <w:szCs w:val="16"/>
          <w:lang w:val="ru-RU"/>
        </w:rPr>
        <w:t>36</w:t>
      </w:r>
      <w:r w:rsidRPr="00035F35">
        <w:rPr>
          <w:rFonts w:asciiTheme="minorHAnsi" w:hAnsiTheme="minorHAnsi" w:cs="Calibri"/>
          <w:sz w:val="16"/>
          <w:szCs w:val="16"/>
          <w:lang w:val="ru-RU"/>
        </w:rPr>
        <w:t>.</w:t>
      </w:r>
    </w:p>
    <w:p w:rsidR="00035F35" w:rsidRDefault="00035F35" w:rsidP="00035F35">
      <w:pPr>
        <w:autoSpaceDE w:val="0"/>
        <w:autoSpaceDN w:val="0"/>
        <w:adjustRightInd w:val="0"/>
        <w:spacing w:after="120" w:line="240" w:lineRule="exact"/>
        <w:ind w:right="-994"/>
        <w:jc w:val="both"/>
        <w:rPr>
          <w:rFonts w:asciiTheme="minorHAnsi" w:hAnsiTheme="minorHAnsi" w:cs="Calibri"/>
          <w:sz w:val="16"/>
          <w:szCs w:val="16"/>
          <w:lang w:val="ru-RU"/>
        </w:rPr>
      </w:pPr>
      <w:proofErr w:type="gramStart"/>
      <w:r>
        <w:rPr>
          <w:rFonts w:asciiTheme="minorHAnsi" w:hAnsiTheme="minorHAnsi" w:cs="Calibri"/>
          <w:sz w:val="16"/>
          <w:szCs w:val="16"/>
          <w:lang w:val="ru-RU"/>
        </w:rPr>
        <w:t xml:space="preserve">Получить подробную информацию о Фонде и ознакомиться с Правилами доверительного управления Фондом, а также с иными документами, предусмотренными Федеральным законом от 29.11.2001 N 156-ФЗ "Об инвестиционных фондах" можно по адресу: 123317, Российская Федерация, город Москва, Пресненская набережная, дом 10, по телефону +7 (495) 258 0534 или в сети Интернет по адресу </w:t>
      </w:r>
      <w:hyperlink r:id="rId12" w:history="1">
        <w:r>
          <w:rPr>
            <w:rStyle w:val="Hyperlink"/>
            <w:rFonts w:asciiTheme="minorHAnsi" w:hAnsiTheme="minorHAnsi" w:cs="Calibri"/>
            <w:sz w:val="16"/>
            <w:szCs w:val="16"/>
            <w:lang w:val="ru-RU"/>
          </w:rPr>
          <w:t>www.sberbank-am.ru</w:t>
        </w:r>
      </w:hyperlink>
      <w:r>
        <w:rPr>
          <w:rFonts w:asciiTheme="minorHAnsi" w:hAnsiTheme="minorHAnsi" w:cs="Calibri"/>
          <w:sz w:val="16"/>
          <w:szCs w:val="16"/>
          <w:lang w:val="ru-RU"/>
        </w:rPr>
        <w:t>. Информация, подлежащая опубликованию в печатном издании</w:t>
      </w:r>
      <w:proofErr w:type="gramEnd"/>
      <w:r>
        <w:rPr>
          <w:rFonts w:asciiTheme="minorHAnsi" w:hAnsiTheme="minorHAnsi" w:cs="Calibri"/>
          <w:sz w:val="16"/>
          <w:szCs w:val="16"/>
          <w:lang w:val="ru-RU"/>
        </w:rPr>
        <w:t>, публикуется в журнале «Приложение к Вестнику ФСФР».</w:t>
      </w:r>
    </w:p>
    <w:p w:rsidR="00035F35" w:rsidRDefault="00035F35" w:rsidP="00035F35">
      <w:pPr>
        <w:autoSpaceDE w:val="0"/>
        <w:autoSpaceDN w:val="0"/>
        <w:adjustRightInd w:val="0"/>
        <w:spacing w:after="120" w:line="240" w:lineRule="exact"/>
        <w:ind w:right="-994"/>
        <w:jc w:val="both"/>
        <w:rPr>
          <w:rFonts w:asciiTheme="minorHAnsi" w:hAnsiTheme="minorHAnsi" w:cs="Calibri"/>
          <w:sz w:val="16"/>
          <w:szCs w:val="16"/>
          <w:lang w:val="ru-RU"/>
        </w:rPr>
      </w:pPr>
      <w:r>
        <w:rPr>
          <w:rFonts w:asciiTheme="minorHAnsi" w:hAnsiTheme="minorHAnsi" w:cs="Calibri"/>
          <w:sz w:val="16"/>
          <w:szCs w:val="16"/>
          <w:lang w:val="ru-RU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инвестиционные фонды. Прежде чем приобрести инвестиционный пай, следует ознакомиться с Правилами доверительного управления паевым инвестиционным фондом.</w:t>
      </w:r>
    </w:p>
    <w:p w:rsidR="00035F35" w:rsidRDefault="00035F35" w:rsidP="00035F35">
      <w:pPr>
        <w:autoSpaceDE w:val="0"/>
        <w:autoSpaceDN w:val="0"/>
        <w:adjustRightInd w:val="0"/>
        <w:spacing w:after="120" w:line="240" w:lineRule="exact"/>
        <w:ind w:right="-994"/>
        <w:jc w:val="both"/>
        <w:rPr>
          <w:rFonts w:asciiTheme="minorHAnsi" w:hAnsiTheme="minorHAnsi" w:cs="Calibri"/>
          <w:sz w:val="16"/>
          <w:szCs w:val="1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581"/>
      </w:tblGrid>
      <w:tr w:rsidR="00035F35" w:rsidTr="00035F35">
        <w:tc>
          <w:tcPr>
            <w:tcW w:w="4644" w:type="dxa"/>
            <w:vAlign w:val="center"/>
          </w:tcPr>
          <w:p w:rsidR="00035F35" w:rsidRDefault="00035F35" w:rsidP="00035F35">
            <w:pPr>
              <w:ind w:right="-994"/>
              <w:rPr>
                <w:rFonts w:asciiTheme="minorHAnsi" w:hAnsiTheme="minorHAnsi" w:cs="Calibri"/>
                <w:b/>
                <w:i/>
                <w:sz w:val="16"/>
                <w:szCs w:val="16"/>
                <w:lang w:val="ru-RU"/>
              </w:rPr>
            </w:pPr>
          </w:p>
          <w:p w:rsidR="00035F35" w:rsidRDefault="00035F35" w:rsidP="00035F35">
            <w:pPr>
              <w:ind w:right="-994"/>
              <w:rPr>
                <w:rFonts w:asciiTheme="minorHAnsi" w:hAnsiTheme="minorHAnsi" w:cs="Calibri"/>
                <w:b/>
                <w:i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Calibri"/>
                <w:b/>
                <w:i/>
                <w:sz w:val="16"/>
                <w:szCs w:val="16"/>
                <w:lang w:val="ru-RU"/>
              </w:rPr>
              <w:t>Генеральный директор</w:t>
            </w:r>
          </w:p>
          <w:p w:rsidR="00035F35" w:rsidRDefault="00035F35" w:rsidP="00035F35">
            <w:pPr>
              <w:ind w:right="-994"/>
              <w:rPr>
                <w:rFonts w:asciiTheme="minorHAnsi" w:hAnsiTheme="minorHAnsi" w:cs="Calibri"/>
                <w:b/>
                <w:i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Calibri"/>
                <w:b/>
                <w:i/>
                <w:sz w:val="16"/>
                <w:szCs w:val="16"/>
                <w:lang w:val="ru-RU"/>
              </w:rPr>
              <w:t xml:space="preserve">Акционерного общества </w:t>
            </w:r>
          </w:p>
          <w:p w:rsidR="00035F35" w:rsidRDefault="00035F35" w:rsidP="00035F35">
            <w:pPr>
              <w:ind w:right="-994"/>
              <w:rPr>
                <w:rFonts w:asciiTheme="minorHAnsi" w:hAnsiTheme="minorHAnsi" w:cs="Calibri"/>
                <w:b/>
                <w:i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Calibri"/>
                <w:b/>
                <w:i/>
                <w:sz w:val="16"/>
                <w:szCs w:val="16"/>
                <w:lang w:val="ru-RU"/>
              </w:rPr>
              <w:t>«Сбербанк Управление Активами»</w:t>
            </w:r>
          </w:p>
        </w:tc>
        <w:tc>
          <w:tcPr>
            <w:tcW w:w="5529" w:type="dxa"/>
            <w:vAlign w:val="center"/>
            <w:hideMark/>
          </w:tcPr>
          <w:p w:rsidR="00035F35" w:rsidRDefault="00035F35" w:rsidP="00035F35">
            <w:pPr>
              <w:ind w:right="-994"/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Calibri"/>
                <w:b/>
                <w:i/>
                <w:sz w:val="16"/>
                <w:szCs w:val="16"/>
                <w:lang w:val="ru-RU"/>
              </w:rPr>
              <w:t xml:space="preserve">                                                                       Е. Ю. Зайцев</w:t>
            </w:r>
          </w:p>
        </w:tc>
      </w:tr>
    </w:tbl>
    <w:p w:rsidR="00035F35" w:rsidRDefault="00035F35" w:rsidP="00602318">
      <w:pPr>
        <w:spacing w:line="284" w:lineRule="exact"/>
        <w:jc w:val="both"/>
        <w:rPr>
          <w:rFonts w:ascii="Arial" w:hAnsi="Arial" w:cs="Arial"/>
          <w:sz w:val="18"/>
          <w:szCs w:val="18"/>
          <w:lang w:val="ru-RU"/>
        </w:rPr>
      </w:pPr>
    </w:p>
    <w:sectPr w:rsidR="00035F35" w:rsidSect="00D2619F">
      <w:footerReference w:type="default" r:id="rId13"/>
      <w:headerReference w:type="first" r:id="rId14"/>
      <w:footerReference w:type="first" r:id="rId15"/>
      <w:pgSz w:w="11906" w:h="16838" w:code="9"/>
      <w:pgMar w:top="2204" w:right="1843" w:bottom="1049" w:left="1843" w:header="771" w:footer="10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EA" w:rsidRDefault="00910EEA">
      <w:r>
        <w:separator/>
      </w:r>
    </w:p>
  </w:endnote>
  <w:endnote w:type="continuationSeparator" w:id="0">
    <w:p w:rsidR="00910EEA" w:rsidRDefault="0091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2D6" w:rsidRDefault="00CB039A" w:rsidP="006D1C07">
    <w:pPr>
      <w:pStyle w:val="Footer"/>
      <w:ind w:right="-1136"/>
      <w:rPr>
        <w:rFonts w:ascii="Arial" w:hAnsi="Arial" w:cs="Arial"/>
        <w:sz w:val="14"/>
        <w:szCs w:val="14"/>
        <w:lang w:val="ru-RU"/>
      </w:rPr>
    </w:pPr>
    <w:r>
      <w:rPr>
        <w:rFonts w:ascii="Arial" w:hAnsi="Arial" w:cs="Arial"/>
        <w:b/>
        <w:sz w:val="14"/>
        <w:szCs w:val="14"/>
        <w:lang w:val="ru-RU"/>
      </w:rPr>
      <w:t>А</w:t>
    </w:r>
    <w:r w:rsidR="0047463C">
      <w:rPr>
        <w:rFonts w:ascii="Arial" w:hAnsi="Arial" w:cs="Arial"/>
        <w:b/>
        <w:sz w:val="14"/>
        <w:szCs w:val="14"/>
        <w:lang w:val="ru-RU"/>
      </w:rPr>
      <w:t>кционерное общество «</w:t>
    </w:r>
    <w:r w:rsidR="00960F5F" w:rsidRPr="0019399D">
      <w:rPr>
        <w:rFonts w:ascii="Arial" w:hAnsi="Arial" w:cs="Arial"/>
        <w:b/>
        <w:sz w:val="14"/>
        <w:szCs w:val="14"/>
        <w:lang w:val="ru-RU"/>
      </w:rPr>
      <w:t xml:space="preserve">Сбербанк </w:t>
    </w:r>
    <w:r w:rsidR="00960F5F">
      <w:rPr>
        <w:rFonts w:ascii="Arial" w:hAnsi="Arial" w:cs="Arial"/>
        <w:b/>
        <w:sz w:val="14"/>
        <w:szCs w:val="14"/>
        <w:lang w:val="ru-RU"/>
      </w:rPr>
      <w:t>Управление Активами</w:t>
    </w:r>
    <w:r w:rsidR="0047463C">
      <w:rPr>
        <w:rFonts w:ascii="Arial" w:hAnsi="Arial" w:cs="Arial"/>
        <w:b/>
        <w:sz w:val="14"/>
        <w:szCs w:val="14"/>
        <w:lang w:val="ru-RU"/>
      </w:rPr>
      <w:t>»</w:t>
    </w:r>
  </w:p>
  <w:p w:rsidR="006D1C07" w:rsidRPr="00F15A0D" w:rsidRDefault="00F15A0D" w:rsidP="00F15A0D">
    <w:pPr>
      <w:autoSpaceDE w:val="0"/>
      <w:autoSpaceDN w:val="0"/>
      <w:adjustRightInd w:val="0"/>
      <w:rPr>
        <w:rFonts w:ascii="Arial" w:hAnsi="Arial" w:cs="Arial"/>
        <w:sz w:val="14"/>
        <w:szCs w:val="14"/>
        <w:lang w:val="ru-RU"/>
      </w:rPr>
    </w:pPr>
    <w:r w:rsidRPr="00F15A0D">
      <w:rPr>
        <w:rFonts w:ascii="Arial" w:hAnsi="Arial" w:cs="Arial"/>
        <w:sz w:val="14"/>
        <w:szCs w:val="14"/>
        <w:lang w:val="ru-RU"/>
      </w:rPr>
      <w:t>Российская Федерация, 123317, г. Москва, Пресненская наб., д. 10</w:t>
    </w:r>
  </w:p>
  <w:p w:rsidR="006D1C07" w:rsidRPr="0019399D" w:rsidRDefault="006D1C07" w:rsidP="006D1C07">
    <w:pPr>
      <w:pStyle w:val="Footer"/>
      <w:ind w:right="-1136"/>
      <w:rPr>
        <w:rFonts w:ascii="Arial" w:hAnsi="Arial" w:cs="Arial"/>
        <w:sz w:val="14"/>
        <w:szCs w:val="14"/>
        <w:lang w:val="ru-RU"/>
      </w:rPr>
    </w:pPr>
    <w:r w:rsidRPr="007E72F9">
      <w:rPr>
        <w:rFonts w:ascii="Arial" w:hAnsi="Arial" w:cs="Arial"/>
        <w:sz w:val="14"/>
        <w:szCs w:val="14"/>
        <w:lang w:val="ru-RU"/>
      </w:rPr>
      <w:t>Телефон +7 (495) 258 05</w:t>
    </w:r>
    <w:r w:rsidR="0046393A">
      <w:rPr>
        <w:rFonts w:ascii="Arial" w:hAnsi="Arial" w:cs="Arial"/>
        <w:sz w:val="14"/>
        <w:szCs w:val="14"/>
        <w:lang w:val="ru-RU"/>
      </w:rPr>
      <w:t xml:space="preserve"> </w:t>
    </w:r>
    <w:r w:rsidR="0047463C">
      <w:rPr>
        <w:rFonts w:ascii="Arial" w:hAnsi="Arial" w:cs="Arial"/>
        <w:sz w:val="14"/>
        <w:szCs w:val="14"/>
        <w:lang w:val="ru-RU"/>
      </w:rPr>
      <w:t>34</w:t>
    </w:r>
    <w:r w:rsidRPr="007E72F9">
      <w:rPr>
        <w:rFonts w:ascii="Arial" w:hAnsi="Arial" w:cs="Arial"/>
        <w:sz w:val="14"/>
        <w:szCs w:val="14"/>
        <w:lang w:val="ru-RU"/>
      </w:rPr>
      <w:t>, Факс +7 (495) 258 05</w:t>
    </w:r>
    <w:r w:rsidR="0046393A">
      <w:rPr>
        <w:rFonts w:ascii="Arial" w:hAnsi="Arial" w:cs="Arial"/>
        <w:sz w:val="14"/>
        <w:szCs w:val="14"/>
        <w:lang w:val="ru-RU"/>
      </w:rPr>
      <w:t xml:space="preserve"> </w:t>
    </w:r>
    <w:r w:rsidR="00A11985">
      <w:rPr>
        <w:rFonts w:ascii="Arial" w:hAnsi="Arial" w:cs="Arial"/>
        <w:sz w:val="14"/>
        <w:szCs w:val="14"/>
        <w:lang w:val="ru-RU"/>
      </w:rPr>
      <w:t>36</w:t>
    </w:r>
    <w:r w:rsidRPr="007E72F9">
      <w:rPr>
        <w:rFonts w:ascii="Arial" w:hAnsi="Arial" w:cs="Arial"/>
        <w:sz w:val="14"/>
        <w:szCs w:val="14"/>
        <w:lang w:val="ru-RU"/>
      </w:rPr>
      <w:t xml:space="preserve">, </w:t>
    </w:r>
    <w:r w:rsidR="00960F5F">
      <w:rPr>
        <w:rFonts w:ascii="Arial" w:hAnsi="Arial" w:cs="Arial"/>
        <w:sz w:val="14"/>
        <w:szCs w:val="14"/>
      </w:rPr>
      <w:t>www</w:t>
    </w:r>
    <w:r w:rsidR="00960F5F" w:rsidRPr="0019399D">
      <w:rPr>
        <w:rFonts w:ascii="Arial" w:hAnsi="Arial" w:cs="Arial"/>
        <w:sz w:val="14"/>
        <w:szCs w:val="14"/>
        <w:lang w:val="ru-RU"/>
      </w:rPr>
      <w:t>.</w:t>
    </w:r>
    <w:proofErr w:type="spellStart"/>
    <w:r w:rsidR="00960F5F">
      <w:rPr>
        <w:rFonts w:ascii="Arial" w:hAnsi="Arial" w:cs="Arial"/>
        <w:sz w:val="14"/>
        <w:szCs w:val="14"/>
      </w:rPr>
      <w:t>sberbank</w:t>
    </w:r>
    <w:proofErr w:type="spellEnd"/>
    <w:r w:rsidR="00960F5F" w:rsidRPr="0019399D">
      <w:rPr>
        <w:rFonts w:ascii="Arial" w:hAnsi="Arial" w:cs="Arial"/>
        <w:sz w:val="14"/>
        <w:szCs w:val="14"/>
        <w:lang w:val="ru-RU"/>
      </w:rPr>
      <w:t>-</w:t>
    </w:r>
    <w:r w:rsidR="00960F5F">
      <w:rPr>
        <w:rFonts w:ascii="Arial" w:hAnsi="Arial" w:cs="Arial"/>
        <w:sz w:val="14"/>
        <w:szCs w:val="14"/>
      </w:rPr>
      <w:t>am</w:t>
    </w:r>
    <w:r w:rsidR="00960F5F" w:rsidRPr="0019399D">
      <w:rPr>
        <w:rFonts w:ascii="Arial" w:hAnsi="Arial" w:cs="Arial"/>
        <w:sz w:val="14"/>
        <w:szCs w:val="14"/>
        <w:lang w:val="ru-RU"/>
      </w:rPr>
      <w:t>.</w:t>
    </w:r>
    <w:proofErr w:type="spellStart"/>
    <w:r w:rsidR="00960F5F">
      <w:rPr>
        <w:rFonts w:ascii="Arial" w:hAnsi="Arial" w:cs="Arial"/>
        <w:sz w:val="14"/>
        <w:szCs w:val="14"/>
      </w:rPr>
      <w:t>ru</w:t>
    </w:r>
    <w:proofErr w:type="spellEnd"/>
  </w:p>
  <w:p w:rsidR="007E72F9" w:rsidRPr="007E72F9" w:rsidRDefault="007E72F9" w:rsidP="006D1C07">
    <w:pPr>
      <w:pStyle w:val="Footer"/>
      <w:ind w:right="-1136"/>
      <w:rPr>
        <w:rFonts w:ascii="Arial" w:hAnsi="Arial" w:cs="Arial"/>
        <w:sz w:val="14"/>
        <w:szCs w:val="14"/>
        <w:lang w:val="ru-RU"/>
      </w:rPr>
    </w:pPr>
  </w:p>
  <w:p w:rsidR="00AF6F24" w:rsidRPr="007E72F9" w:rsidRDefault="00AF6F24" w:rsidP="00CE106C">
    <w:pPr>
      <w:pStyle w:val="Footer"/>
      <w:jc w:val="right"/>
      <w:rPr>
        <w:rFonts w:ascii="Arial" w:hAnsi="Arial" w:cs="Arial"/>
        <w:sz w:val="14"/>
        <w:szCs w:val="14"/>
      </w:rPr>
    </w:pPr>
    <w:r w:rsidRPr="007E72F9">
      <w:rPr>
        <w:rStyle w:val="PageNumber"/>
        <w:rFonts w:ascii="Arial" w:hAnsi="Arial" w:cs="Arial"/>
        <w:bCs/>
        <w:sz w:val="14"/>
        <w:szCs w:val="14"/>
      </w:rPr>
      <w:fldChar w:fldCharType="begin"/>
    </w:r>
    <w:r w:rsidRPr="007E72F9">
      <w:rPr>
        <w:rStyle w:val="PageNumber"/>
        <w:rFonts w:ascii="Arial" w:hAnsi="Arial" w:cs="Arial"/>
        <w:bCs/>
        <w:sz w:val="14"/>
        <w:szCs w:val="14"/>
      </w:rPr>
      <w:instrText xml:space="preserve"> PAGE </w:instrText>
    </w:r>
    <w:r w:rsidRPr="007E72F9">
      <w:rPr>
        <w:rStyle w:val="PageNumber"/>
        <w:rFonts w:ascii="Arial" w:hAnsi="Arial" w:cs="Arial"/>
        <w:bCs/>
        <w:sz w:val="14"/>
        <w:szCs w:val="14"/>
      </w:rPr>
      <w:fldChar w:fldCharType="separate"/>
    </w:r>
    <w:r w:rsidR="001F7F50">
      <w:rPr>
        <w:rStyle w:val="PageNumber"/>
        <w:rFonts w:ascii="Arial" w:hAnsi="Arial" w:cs="Arial"/>
        <w:bCs/>
        <w:noProof/>
        <w:sz w:val="14"/>
        <w:szCs w:val="14"/>
      </w:rPr>
      <w:t>2</w:t>
    </w:r>
    <w:r w:rsidRPr="007E72F9">
      <w:rPr>
        <w:rStyle w:val="PageNumber"/>
        <w:rFonts w:ascii="Arial" w:hAnsi="Arial" w:cs="Arial"/>
        <w:bCs/>
        <w:sz w:val="14"/>
        <w:szCs w:val="14"/>
      </w:rPr>
      <w:fldChar w:fldCharType="end"/>
    </w:r>
    <w:r w:rsidRPr="007E72F9">
      <w:rPr>
        <w:rStyle w:val="PageNumber"/>
        <w:rFonts w:ascii="Arial" w:hAnsi="Arial" w:cs="Arial"/>
        <w:bCs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9EF" w:rsidRPr="0019399D" w:rsidRDefault="00602318" w:rsidP="00E329AD">
    <w:pPr>
      <w:pStyle w:val="Header"/>
      <w:ind w:right="-1136"/>
      <w:rPr>
        <w:rFonts w:ascii="Arial" w:hAnsi="Arial" w:cs="Arial"/>
        <w:b/>
        <w:sz w:val="14"/>
        <w:szCs w:val="14"/>
        <w:lang w:val="ru-RU"/>
      </w:rPr>
    </w:pPr>
    <w:r>
      <w:rPr>
        <w:rFonts w:ascii="Arial" w:hAnsi="Arial" w:cs="Arial"/>
        <w:b/>
        <w:sz w:val="14"/>
        <w:szCs w:val="14"/>
        <w:lang w:val="ru-RU"/>
      </w:rPr>
      <w:t>А</w:t>
    </w:r>
    <w:r w:rsidR="0047463C">
      <w:rPr>
        <w:rFonts w:ascii="Arial" w:hAnsi="Arial" w:cs="Arial"/>
        <w:b/>
        <w:sz w:val="14"/>
        <w:szCs w:val="14"/>
        <w:lang w:val="ru-RU"/>
      </w:rPr>
      <w:t>кционерное общество «</w:t>
    </w:r>
    <w:r w:rsidR="008939EF" w:rsidRPr="0019399D">
      <w:rPr>
        <w:rFonts w:ascii="Arial" w:hAnsi="Arial" w:cs="Arial"/>
        <w:b/>
        <w:sz w:val="14"/>
        <w:szCs w:val="14"/>
        <w:lang w:val="ru-RU"/>
      </w:rPr>
      <w:t xml:space="preserve">Сбербанк </w:t>
    </w:r>
    <w:r w:rsidR="00960F5F">
      <w:rPr>
        <w:rFonts w:ascii="Arial" w:hAnsi="Arial" w:cs="Arial"/>
        <w:b/>
        <w:sz w:val="14"/>
        <w:szCs w:val="14"/>
        <w:lang w:val="ru-RU"/>
      </w:rPr>
      <w:t>Управление Активами</w:t>
    </w:r>
    <w:r w:rsidR="0047463C">
      <w:rPr>
        <w:rFonts w:ascii="Arial" w:hAnsi="Arial" w:cs="Arial"/>
        <w:b/>
        <w:sz w:val="14"/>
        <w:szCs w:val="14"/>
        <w:lang w:val="ru-RU"/>
      </w:rPr>
      <w:t>»</w:t>
    </w:r>
  </w:p>
  <w:p w:rsidR="00D2619F" w:rsidRPr="00D748A9" w:rsidRDefault="00D2619F" w:rsidP="00D2619F">
    <w:pPr>
      <w:pStyle w:val="Header"/>
      <w:ind w:right="-1136"/>
      <w:rPr>
        <w:rFonts w:ascii="Arial" w:hAnsi="Arial" w:cs="Arial"/>
        <w:sz w:val="14"/>
        <w:szCs w:val="1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EA" w:rsidRDefault="00910EEA">
      <w:r>
        <w:separator/>
      </w:r>
    </w:p>
  </w:footnote>
  <w:footnote w:type="continuationSeparator" w:id="0">
    <w:p w:rsidR="00910EEA" w:rsidRDefault="00910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9EF" w:rsidRDefault="007E4456">
    <w:pPr>
      <w:pStyle w:val="Header"/>
      <w:rPr>
        <w:rFonts w:ascii="Arial" w:hAnsi="Arial" w:cs="Arial"/>
        <w:b/>
        <w:sz w:val="30"/>
        <w:szCs w:val="30"/>
        <w:lang w:val="ru-RU"/>
      </w:rPr>
    </w:pPr>
    <w:r>
      <w:rPr>
        <w:rFonts w:ascii="Arial" w:hAnsi="Arial" w:cs="Arial"/>
        <w:b/>
        <w:noProof/>
        <w:sz w:val="30"/>
        <w:szCs w:val="30"/>
        <w:vertAlign w:val="subscript"/>
        <w:lang w:val="ru-RU" w:eastAsia="ru-RU"/>
      </w:rPr>
      <w:drawing>
        <wp:inline distT="0" distB="0" distL="0" distR="0">
          <wp:extent cx="1866900" cy="485775"/>
          <wp:effectExtent l="0" t="0" r="0" b="9525"/>
          <wp:docPr id="1" name="Picture 1" descr="PI_2CO_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_2CO_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5F35" w:rsidRDefault="00035F35" w:rsidP="00D2419B">
    <w:pPr>
      <w:pStyle w:val="Header"/>
      <w:ind w:right="-1136"/>
      <w:rPr>
        <w:rFonts w:ascii="Arial" w:hAnsi="Arial" w:cs="Arial"/>
        <w:b/>
        <w:sz w:val="16"/>
        <w:szCs w:val="16"/>
        <w:lang w:val="ru-RU"/>
      </w:rPr>
    </w:pPr>
  </w:p>
  <w:p w:rsidR="00D2419B" w:rsidRPr="00D2419B" w:rsidRDefault="00602318" w:rsidP="00D2419B">
    <w:pPr>
      <w:pStyle w:val="Header"/>
      <w:ind w:right="-1136"/>
      <w:rPr>
        <w:rFonts w:ascii="Arial" w:hAnsi="Arial" w:cs="Arial"/>
        <w:b/>
        <w:sz w:val="16"/>
        <w:szCs w:val="16"/>
        <w:lang w:val="ru-RU"/>
      </w:rPr>
    </w:pPr>
    <w:r>
      <w:rPr>
        <w:rFonts w:ascii="Arial" w:hAnsi="Arial" w:cs="Arial"/>
        <w:b/>
        <w:sz w:val="16"/>
        <w:szCs w:val="16"/>
        <w:lang w:val="ru-RU"/>
      </w:rPr>
      <w:t>А</w:t>
    </w:r>
    <w:r w:rsidR="00D2419B" w:rsidRPr="00D2419B">
      <w:rPr>
        <w:rFonts w:ascii="Arial" w:hAnsi="Arial" w:cs="Arial"/>
        <w:b/>
        <w:sz w:val="16"/>
        <w:szCs w:val="16"/>
        <w:lang w:val="ru-RU"/>
      </w:rPr>
      <w:t>кционерное общество «Сбербанк Управление Активами»</w:t>
    </w:r>
  </w:p>
  <w:p w:rsidR="00F15A0D" w:rsidRPr="00F15A0D" w:rsidRDefault="00F15A0D" w:rsidP="00F15A0D">
    <w:pPr>
      <w:autoSpaceDE w:val="0"/>
      <w:autoSpaceDN w:val="0"/>
      <w:adjustRightInd w:val="0"/>
      <w:rPr>
        <w:rFonts w:ascii="Arial" w:hAnsi="Arial" w:cs="Arial"/>
        <w:sz w:val="16"/>
        <w:szCs w:val="16"/>
        <w:lang w:val="ru-RU"/>
      </w:rPr>
    </w:pPr>
    <w:r w:rsidRPr="00F15A0D">
      <w:rPr>
        <w:rFonts w:ascii="Arial" w:hAnsi="Arial" w:cs="Arial"/>
        <w:sz w:val="16"/>
        <w:szCs w:val="16"/>
        <w:lang w:val="ru-RU"/>
      </w:rPr>
      <w:t>Российская Федерация, 123</w:t>
    </w:r>
    <w:r w:rsidR="00093EB2">
      <w:rPr>
        <w:rFonts w:ascii="Arial" w:hAnsi="Arial" w:cs="Arial"/>
        <w:sz w:val="16"/>
        <w:szCs w:val="16"/>
        <w:lang w:val="ru-RU"/>
      </w:rPr>
      <w:t>317</w:t>
    </w:r>
    <w:r w:rsidRPr="00F15A0D">
      <w:rPr>
        <w:rFonts w:ascii="Arial" w:hAnsi="Arial" w:cs="Arial"/>
        <w:sz w:val="16"/>
        <w:szCs w:val="16"/>
        <w:lang w:val="ru-RU"/>
      </w:rPr>
      <w:t>, г. Москва, Пресненская наб., д. 10</w:t>
    </w:r>
  </w:p>
  <w:p w:rsidR="008939EF" w:rsidRPr="007E72F9" w:rsidRDefault="008939EF" w:rsidP="008939EF">
    <w:pPr>
      <w:pStyle w:val="Footer"/>
      <w:ind w:right="-1136"/>
      <w:rPr>
        <w:rFonts w:ascii="Arial" w:hAnsi="Arial" w:cs="Arial"/>
        <w:sz w:val="16"/>
        <w:szCs w:val="16"/>
        <w:lang w:val="ru-RU"/>
      </w:rPr>
    </w:pPr>
    <w:r w:rsidRPr="007E72F9">
      <w:rPr>
        <w:rFonts w:ascii="Arial" w:hAnsi="Arial" w:cs="Arial"/>
        <w:sz w:val="16"/>
        <w:szCs w:val="16"/>
        <w:lang w:val="ru-RU"/>
      </w:rPr>
      <w:t>Телефон +7 (495) 258 05</w:t>
    </w:r>
    <w:r w:rsidR="0046393A">
      <w:rPr>
        <w:rFonts w:ascii="Arial" w:hAnsi="Arial" w:cs="Arial"/>
        <w:sz w:val="16"/>
        <w:szCs w:val="16"/>
        <w:lang w:val="ru-RU"/>
      </w:rPr>
      <w:t xml:space="preserve"> </w:t>
    </w:r>
    <w:r w:rsidR="0019399D">
      <w:rPr>
        <w:rFonts w:ascii="Arial" w:hAnsi="Arial" w:cs="Arial"/>
        <w:sz w:val="16"/>
        <w:szCs w:val="16"/>
        <w:lang w:val="ru-RU"/>
      </w:rPr>
      <w:t>34</w:t>
    </w:r>
  </w:p>
  <w:p w:rsidR="008939EF" w:rsidRPr="007E72F9" w:rsidRDefault="008939EF" w:rsidP="008939EF">
    <w:pPr>
      <w:pStyle w:val="Footer"/>
      <w:ind w:right="-1136"/>
      <w:rPr>
        <w:rFonts w:ascii="Arial" w:hAnsi="Arial" w:cs="Arial"/>
        <w:sz w:val="16"/>
        <w:szCs w:val="16"/>
        <w:lang w:val="ru-RU"/>
      </w:rPr>
    </w:pPr>
    <w:r w:rsidRPr="007E72F9">
      <w:rPr>
        <w:rFonts w:ascii="Arial" w:hAnsi="Arial" w:cs="Arial"/>
        <w:sz w:val="16"/>
        <w:szCs w:val="16"/>
        <w:lang w:val="ru-RU"/>
      </w:rPr>
      <w:t>Факс +7 (495) 258 05</w:t>
    </w:r>
    <w:r w:rsidR="0046393A">
      <w:rPr>
        <w:rFonts w:ascii="Arial" w:hAnsi="Arial" w:cs="Arial"/>
        <w:sz w:val="16"/>
        <w:szCs w:val="16"/>
        <w:lang w:val="ru-RU"/>
      </w:rPr>
      <w:t xml:space="preserve"> </w:t>
    </w:r>
    <w:r w:rsidR="00A11985">
      <w:rPr>
        <w:rFonts w:ascii="Arial" w:hAnsi="Arial" w:cs="Arial"/>
        <w:sz w:val="16"/>
        <w:szCs w:val="16"/>
        <w:lang w:val="ru-RU"/>
      </w:rPr>
      <w:t>36</w:t>
    </w:r>
  </w:p>
  <w:p w:rsidR="001262E2" w:rsidRPr="0019399D" w:rsidRDefault="00960F5F" w:rsidP="00960F5F">
    <w:pPr>
      <w:pStyle w:val="Footer"/>
      <w:ind w:right="-1136"/>
      <w:rPr>
        <w:rFonts w:ascii="Arial" w:hAnsi="Arial" w:cs="Arial"/>
        <w:sz w:val="16"/>
        <w:szCs w:val="16"/>
        <w:lang w:val="ru-RU"/>
      </w:rPr>
    </w:pPr>
    <w:r>
      <w:rPr>
        <w:rFonts w:ascii="Arial" w:hAnsi="Arial" w:cs="Arial"/>
        <w:sz w:val="16"/>
        <w:szCs w:val="16"/>
      </w:rPr>
      <w:t>www</w:t>
    </w:r>
    <w:r w:rsidRPr="0019399D">
      <w:rPr>
        <w:rFonts w:ascii="Arial" w:hAnsi="Arial" w:cs="Arial"/>
        <w:sz w:val="16"/>
        <w:szCs w:val="16"/>
        <w:lang w:val="ru-RU"/>
      </w:rPr>
      <w:t>.</w:t>
    </w:r>
    <w:proofErr w:type="spellStart"/>
    <w:r>
      <w:rPr>
        <w:rFonts w:ascii="Arial" w:hAnsi="Arial" w:cs="Arial"/>
        <w:sz w:val="16"/>
        <w:szCs w:val="16"/>
      </w:rPr>
      <w:t>sberbank</w:t>
    </w:r>
    <w:proofErr w:type="spellEnd"/>
    <w:r w:rsidRPr="0019399D">
      <w:rPr>
        <w:rFonts w:ascii="Arial" w:hAnsi="Arial" w:cs="Arial"/>
        <w:sz w:val="16"/>
        <w:szCs w:val="16"/>
        <w:lang w:val="ru-RU"/>
      </w:rPr>
      <w:t>-</w:t>
    </w:r>
    <w:r>
      <w:rPr>
        <w:rFonts w:ascii="Arial" w:hAnsi="Arial" w:cs="Arial"/>
        <w:sz w:val="16"/>
        <w:szCs w:val="16"/>
      </w:rPr>
      <w:t>am</w:t>
    </w:r>
    <w:r w:rsidRPr="0019399D">
      <w:rPr>
        <w:rFonts w:ascii="Arial" w:hAnsi="Arial" w:cs="Arial"/>
        <w:sz w:val="16"/>
        <w:szCs w:val="16"/>
        <w:lang w:val="ru-RU"/>
      </w:rPr>
      <w:t>.</w:t>
    </w:r>
    <w:proofErr w:type="spellStart"/>
    <w:r w:rsidRPr="00985B74">
      <w:rPr>
        <w:rFonts w:ascii="Arial" w:hAnsi="Arial" w:cs="Arial"/>
        <w:sz w:val="16"/>
        <w:szCs w:val="16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D5A35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CB"/>
    <w:rsid w:val="00002EA4"/>
    <w:rsid w:val="00006893"/>
    <w:rsid w:val="0001375D"/>
    <w:rsid w:val="00035F35"/>
    <w:rsid w:val="000406B2"/>
    <w:rsid w:val="00054921"/>
    <w:rsid w:val="000743B7"/>
    <w:rsid w:val="00093EB2"/>
    <w:rsid w:val="000A457C"/>
    <w:rsid w:val="000C5F72"/>
    <w:rsid w:val="000E243D"/>
    <w:rsid w:val="001067C9"/>
    <w:rsid w:val="001262E2"/>
    <w:rsid w:val="001304B1"/>
    <w:rsid w:val="00143238"/>
    <w:rsid w:val="00180005"/>
    <w:rsid w:val="00187693"/>
    <w:rsid w:val="0019399D"/>
    <w:rsid w:val="001E103B"/>
    <w:rsid w:val="001E6CB6"/>
    <w:rsid w:val="001F0FFB"/>
    <w:rsid w:val="001F7F50"/>
    <w:rsid w:val="00205375"/>
    <w:rsid w:val="00211421"/>
    <w:rsid w:val="002347E4"/>
    <w:rsid w:val="0024747A"/>
    <w:rsid w:val="00251F68"/>
    <w:rsid w:val="00284A19"/>
    <w:rsid w:val="002962AD"/>
    <w:rsid w:val="002B45AA"/>
    <w:rsid w:val="002C6AAF"/>
    <w:rsid w:val="002D6129"/>
    <w:rsid w:val="002E4E1A"/>
    <w:rsid w:val="002E5506"/>
    <w:rsid w:val="003220B2"/>
    <w:rsid w:val="003351B2"/>
    <w:rsid w:val="00361A0A"/>
    <w:rsid w:val="00370F80"/>
    <w:rsid w:val="00371F3C"/>
    <w:rsid w:val="00373D5D"/>
    <w:rsid w:val="0038113E"/>
    <w:rsid w:val="003D25FE"/>
    <w:rsid w:val="004506C2"/>
    <w:rsid w:val="0046393A"/>
    <w:rsid w:val="0047463C"/>
    <w:rsid w:val="004C21F0"/>
    <w:rsid w:val="004E60B6"/>
    <w:rsid w:val="004F13CB"/>
    <w:rsid w:val="0050662D"/>
    <w:rsid w:val="00587FB9"/>
    <w:rsid w:val="005949FC"/>
    <w:rsid w:val="005C660E"/>
    <w:rsid w:val="005E4300"/>
    <w:rsid w:val="00602318"/>
    <w:rsid w:val="006278EA"/>
    <w:rsid w:val="00633D83"/>
    <w:rsid w:val="00641C0B"/>
    <w:rsid w:val="00651F13"/>
    <w:rsid w:val="00686B4C"/>
    <w:rsid w:val="006A3C0F"/>
    <w:rsid w:val="006D1C07"/>
    <w:rsid w:val="006D791C"/>
    <w:rsid w:val="006E09C2"/>
    <w:rsid w:val="00701A52"/>
    <w:rsid w:val="00704C03"/>
    <w:rsid w:val="007140DE"/>
    <w:rsid w:val="007402B3"/>
    <w:rsid w:val="007A3F89"/>
    <w:rsid w:val="007C3B84"/>
    <w:rsid w:val="007E4456"/>
    <w:rsid w:val="007E72F9"/>
    <w:rsid w:val="00825C6C"/>
    <w:rsid w:val="00830658"/>
    <w:rsid w:val="008650C8"/>
    <w:rsid w:val="008939EF"/>
    <w:rsid w:val="00893A0D"/>
    <w:rsid w:val="008A6D5C"/>
    <w:rsid w:val="008D1D4B"/>
    <w:rsid w:val="008E5331"/>
    <w:rsid w:val="00902353"/>
    <w:rsid w:val="009073C6"/>
    <w:rsid w:val="00910EEA"/>
    <w:rsid w:val="00933A45"/>
    <w:rsid w:val="00936ADD"/>
    <w:rsid w:val="009410F7"/>
    <w:rsid w:val="00955F7E"/>
    <w:rsid w:val="00960A27"/>
    <w:rsid w:val="00960F5F"/>
    <w:rsid w:val="009640E1"/>
    <w:rsid w:val="009657E1"/>
    <w:rsid w:val="009733A7"/>
    <w:rsid w:val="009758E2"/>
    <w:rsid w:val="00986373"/>
    <w:rsid w:val="009910D9"/>
    <w:rsid w:val="00993C96"/>
    <w:rsid w:val="009A3C7C"/>
    <w:rsid w:val="00A0757A"/>
    <w:rsid w:val="00A11985"/>
    <w:rsid w:val="00AA112B"/>
    <w:rsid w:val="00AF112C"/>
    <w:rsid w:val="00AF6F24"/>
    <w:rsid w:val="00B17957"/>
    <w:rsid w:val="00B41358"/>
    <w:rsid w:val="00B47371"/>
    <w:rsid w:val="00B86527"/>
    <w:rsid w:val="00B933FD"/>
    <w:rsid w:val="00BB32B4"/>
    <w:rsid w:val="00BB750A"/>
    <w:rsid w:val="00BD1111"/>
    <w:rsid w:val="00C13B35"/>
    <w:rsid w:val="00C15545"/>
    <w:rsid w:val="00C2407F"/>
    <w:rsid w:val="00C2472B"/>
    <w:rsid w:val="00C4085A"/>
    <w:rsid w:val="00CB039A"/>
    <w:rsid w:val="00CC61E1"/>
    <w:rsid w:val="00CE0D24"/>
    <w:rsid w:val="00CE106C"/>
    <w:rsid w:val="00CE487B"/>
    <w:rsid w:val="00CE7426"/>
    <w:rsid w:val="00D0095F"/>
    <w:rsid w:val="00D21D26"/>
    <w:rsid w:val="00D2419B"/>
    <w:rsid w:val="00D2619F"/>
    <w:rsid w:val="00D533AF"/>
    <w:rsid w:val="00D748A9"/>
    <w:rsid w:val="00D9218B"/>
    <w:rsid w:val="00D95224"/>
    <w:rsid w:val="00DB12D6"/>
    <w:rsid w:val="00DB5553"/>
    <w:rsid w:val="00DE0378"/>
    <w:rsid w:val="00E329AD"/>
    <w:rsid w:val="00E43039"/>
    <w:rsid w:val="00E43B23"/>
    <w:rsid w:val="00E6160A"/>
    <w:rsid w:val="00E655DD"/>
    <w:rsid w:val="00EB463B"/>
    <w:rsid w:val="00EB4C48"/>
    <w:rsid w:val="00EB617A"/>
    <w:rsid w:val="00ED71A3"/>
    <w:rsid w:val="00EF4D2D"/>
    <w:rsid w:val="00F07C97"/>
    <w:rsid w:val="00F15A0D"/>
    <w:rsid w:val="00F44E5D"/>
    <w:rsid w:val="00F86B91"/>
    <w:rsid w:val="00FA1501"/>
    <w:rsid w:val="00FA59BA"/>
    <w:rsid w:val="00FE20C0"/>
    <w:rsid w:val="00FF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35F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4E6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262E2"/>
    <w:rPr>
      <w:color w:val="800080"/>
      <w:u w:val="single"/>
    </w:rPr>
  </w:style>
  <w:style w:type="character" w:customStyle="1" w:styleId="HeaderChar">
    <w:name w:val="Header Char"/>
    <w:link w:val="Header"/>
    <w:rsid w:val="00D2419B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035F35"/>
    <w:rPr>
      <w:rFonts w:ascii="Arial" w:hAnsi="Arial" w:cs="Arial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unhideWhenUsed/>
    <w:rsid w:val="00035F35"/>
    <w:pPr>
      <w:jc w:val="center"/>
    </w:pPr>
    <w:rPr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rsid w:val="00035F3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35F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4E6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262E2"/>
    <w:rPr>
      <w:color w:val="800080"/>
      <w:u w:val="single"/>
    </w:rPr>
  </w:style>
  <w:style w:type="character" w:customStyle="1" w:styleId="HeaderChar">
    <w:name w:val="Header Char"/>
    <w:link w:val="Header"/>
    <w:rsid w:val="00D2419B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035F35"/>
    <w:rPr>
      <w:rFonts w:ascii="Arial" w:hAnsi="Arial" w:cs="Arial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unhideWhenUsed/>
    <w:rsid w:val="00035F35"/>
    <w:pPr>
      <w:jc w:val="center"/>
    </w:pPr>
    <w:rPr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rsid w:val="00035F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sberbank-am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8CA8037252045AA060443FC3A2EB1" ma:contentTypeVersion="0" ma:contentTypeDescription="Create a new document." ma:contentTypeScope="" ma:versionID="6baea5e520cd0b5eff03e39939e79ce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F01291-8021-47FB-B144-37B9E500D9B5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77BBBE-86A6-4F55-B727-38B3266BE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253C095-F576-4B07-A3FC-B5F54E4B4F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D4DAC1-139E-4520-9B10-0A8EFDC4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1605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Company name</vt:lpstr>
      <vt:lpstr>Company name</vt:lpstr>
    </vt:vector>
  </TitlesOfParts>
  <Company>3D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creator>Makhorin</dc:creator>
  <cp:lastModifiedBy>Anna Budkova</cp:lastModifiedBy>
  <cp:revision>2</cp:revision>
  <cp:lastPrinted>2013-12-13T13:25:00Z</cp:lastPrinted>
  <dcterms:created xsi:type="dcterms:W3CDTF">2019-02-05T09:57:00Z</dcterms:created>
  <dcterms:modified xsi:type="dcterms:W3CDTF">2019-02-05T09:57:00Z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